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17A4" w14:textId="576106FB" w:rsidR="008B0C59" w:rsidRDefault="0025689D">
      <w:r>
        <w:rPr>
          <w:noProof/>
          <w:lang w:val="fr-FR" w:eastAsia="fr-FR"/>
        </w:rPr>
        <w:drawing>
          <wp:inline distT="0" distB="0" distL="0" distR="0" wp14:anchorId="0B09513C" wp14:editId="07C2CDE2">
            <wp:extent cx="5956300" cy="1485900"/>
            <wp:effectExtent l="0" t="0" r="12700" b="12700"/>
            <wp:docPr id="2" name="Image 2" descr="Macintosh HD:Users:moniquetheriault:Desktop:BandeauAdressePRESL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niquetheriault:Desktop:BandeauAdressePRESL c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36E63C" w14:textId="13C01B90" w:rsidR="008B0C59" w:rsidRDefault="008B0C59" w:rsidP="00DB6EBB">
      <w:pPr>
        <w:jc w:val="center"/>
      </w:pPr>
    </w:p>
    <w:p w14:paraId="4B2B8F25" w14:textId="77777777" w:rsidR="008B0C59" w:rsidRPr="00E21817" w:rsidRDefault="00E21817" w:rsidP="00E21817">
      <w:pPr>
        <w:jc w:val="center"/>
        <w:rPr>
          <w:b/>
          <w:sz w:val="28"/>
          <w:szCs w:val="28"/>
        </w:rPr>
      </w:pPr>
      <w:r w:rsidRPr="00E21817">
        <w:rPr>
          <w:b/>
          <w:sz w:val="28"/>
          <w:szCs w:val="28"/>
        </w:rPr>
        <w:t>FORMULAIRE D’ADHÉSION</w:t>
      </w:r>
    </w:p>
    <w:p w14:paraId="611F6850" w14:textId="77777777" w:rsidR="008B0C59" w:rsidRDefault="008B0C59"/>
    <w:p w14:paraId="0CF1B828" w14:textId="77777777" w:rsidR="008B0C59" w:rsidRDefault="008B0C59"/>
    <w:tbl>
      <w:tblPr>
        <w:tblStyle w:val="Grille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8B0C59" w:rsidRPr="00E6706F" w14:paraId="7EE46271" w14:textId="77777777" w:rsidTr="005058F3"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328A02" w14:textId="77777777" w:rsidR="008B0C59" w:rsidRDefault="008B0C59" w:rsidP="008B0C59">
            <w:pPr>
              <w:ind w:right="332"/>
              <w:rPr>
                <w:color w:val="0F243E" w:themeColor="text2" w:themeShade="80"/>
              </w:rPr>
            </w:pPr>
            <w:r w:rsidRPr="00E6706F">
              <w:rPr>
                <w:b/>
                <w:color w:val="0F243E" w:themeColor="text2" w:themeShade="80"/>
              </w:rPr>
              <w:t>Nom de l’entreprise</w:t>
            </w:r>
            <w:r w:rsidRPr="00E6706F">
              <w:rPr>
                <w:color w:val="0F243E" w:themeColor="text2" w:themeShade="80"/>
              </w:rPr>
              <w:t> :</w:t>
            </w:r>
            <w:r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  <w:bookmarkEnd w:id="1"/>
          </w:p>
          <w:p w14:paraId="1DE54067" w14:textId="77777777" w:rsidR="008B0C59" w:rsidRPr="00E6706F" w:rsidRDefault="008B0C59" w:rsidP="008B0C59">
            <w:pPr>
              <w:ind w:right="332"/>
              <w:rPr>
                <w:color w:val="0F243E" w:themeColor="text2" w:themeShade="80"/>
              </w:rPr>
            </w:pPr>
          </w:p>
        </w:tc>
      </w:tr>
      <w:tr w:rsidR="008B0C59" w:rsidRPr="00E6706F" w14:paraId="68DB30DB" w14:textId="77777777" w:rsidTr="005058F3">
        <w:trPr>
          <w:trHeight w:val="391"/>
        </w:trPr>
        <w:tc>
          <w:tcPr>
            <w:tcW w:w="94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AA17DA4" w14:textId="77777777" w:rsidR="008B0C59" w:rsidRDefault="008B0C59" w:rsidP="008B0C59">
            <w:pPr>
              <w:ind w:right="332"/>
              <w:rPr>
                <w:color w:val="0F243E" w:themeColor="text2" w:themeShade="80"/>
              </w:rPr>
            </w:pPr>
            <w:r w:rsidRPr="00E6706F">
              <w:rPr>
                <w:b/>
                <w:color w:val="0F243E" w:themeColor="text2" w:themeShade="80"/>
              </w:rPr>
              <w:t>Adresse</w:t>
            </w:r>
            <w:r w:rsidRPr="00E6706F">
              <w:rPr>
                <w:color w:val="0F243E" w:themeColor="text2" w:themeShade="80"/>
              </w:rPr>
              <w:t> :</w:t>
            </w:r>
            <w:r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  <w:bookmarkEnd w:id="2"/>
          </w:p>
          <w:p w14:paraId="405DC855" w14:textId="77777777" w:rsidR="008B0C59" w:rsidRPr="00E6706F" w:rsidRDefault="008B0C59" w:rsidP="008B0C59">
            <w:pPr>
              <w:ind w:right="332"/>
              <w:rPr>
                <w:color w:val="0F243E" w:themeColor="text2" w:themeShade="80"/>
              </w:rPr>
            </w:pPr>
          </w:p>
        </w:tc>
      </w:tr>
      <w:tr w:rsidR="008B0C59" w:rsidRPr="00E6706F" w14:paraId="1A52E7A8" w14:textId="77777777" w:rsidTr="005058F3">
        <w:tc>
          <w:tcPr>
            <w:tcW w:w="94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BEE2271" w14:textId="77777777" w:rsidR="008B0C59" w:rsidRDefault="008B0C59" w:rsidP="008B0C59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  <w:r w:rsidRPr="00E6706F">
              <w:rPr>
                <w:color w:val="0F243E" w:themeColor="text2" w:themeShade="8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E6706F">
              <w:rPr>
                <w:color w:val="0F243E" w:themeColor="text2" w:themeShade="80"/>
              </w:rPr>
              <w:instrText xml:space="preserve"> FORMCHECKBOX </w:instrText>
            </w:r>
            <w:r w:rsidRPr="00E6706F">
              <w:rPr>
                <w:color w:val="0F243E" w:themeColor="text2" w:themeShade="80"/>
              </w:rPr>
            </w:r>
            <w:r w:rsidRPr="00E6706F">
              <w:rPr>
                <w:color w:val="0F243E" w:themeColor="text2" w:themeShade="80"/>
              </w:rPr>
              <w:fldChar w:fldCharType="end"/>
            </w:r>
            <w:bookmarkEnd w:id="3"/>
            <w:r w:rsidRPr="00E6706F">
              <w:rPr>
                <w:color w:val="0F243E" w:themeColor="text2" w:themeShade="80"/>
              </w:rPr>
              <w:tab/>
            </w:r>
            <w:r w:rsidRPr="00142407">
              <w:rPr>
                <w:b/>
                <w:color w:val="0F243E" w:themeColor="text2" w:themeShade="80"/>
              </w:rPr>
              <w:t>OBNL</w:t>
            </w:r>
            <w:r>
              <w:rPr>
                <w:color w:val="0F243E" w:themeColor="text2" w:themeShade="80"/>
              </w:rPr>
              <w:t xml:space="preserve"> </w:t>
            </w:r>
            <w:r w:rsidRPr="00E6706F">
              <w:rPr>
                <w:color w:val="0F243E" w:themeColor="text2" w:themeShade="80"/>
                <w:sz w:val="20"/>
                <w:szCs w:val="20"/>
              </w:rPr>
              <w:t>Groupe communautaire avec activités marchandes</w:t>
            </w:r>
            <w:r>
              <w:rPr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39AC1D92" w14:textId="77777777" w:rsidR="008B0C59" w:rsidRDefault="008B0C59" w:rsidP="008B0C59">
            <w:pPr>
              <w:ind w:left="529" w:right="332" w:hanging="529"/>
              <w:rPr>
                <w:color w:val="0F243E" w:themeColor="text2" w:themeShade="80"/>
                <w:sz w:val="20"/>
                <w:szCs w:val="20"/>
              </w:rPr>
            </w:pPr>
            <w:r w:rsidRPr="00E6706F">
              <w:rPr>
                <w:color w:val="0F243E" w:themeColor="text2" w:themeShade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06F">
              <w:rPr>
                <w:color w:val="0F243E" w:themeColor="text2" w:themeShade="80"/>
              </w:rPr>
              <w:instrText xml:space="preserve"> FORMCHECKBOX </w:instrText>
            </w:r>
            <w:r w:rsidRPr="00E6706F">
              <w:rPr>
                <w:color w:val="0F243E" w:themeColor="text2" w:themeShade="80"/>
              </w:rPr>
            </w:r>
            <w:r w:rsidRPr="00E6706F">
              <w:rPr>
                <w:color w:val="0F243E" w:themeColor="text2" w:themeShade="80"/>
              </w:rPr>
              <w:fldChar w:fldCharType="end"/>
            </w:r>
            <w:r>
              <w:rPr>
                <w:color w:val="0F243E" w:themeColor="text2" w:themeShade="80"/>
              </w:rPr>
              <w:tab/>
            </w:r>
            <w:r>
              <w:rPr>
                <w:color w:val="0F243E" w:themeColor="text2" w:themeShade="80"/>
              </w:rPr>
              <w:tab/>
            </w:r>
            <w:r w:rsidRPr="00142407">
              <w:rPr>
                <w:b/>
                <w:color w:val="0F243E" w:themeColor="text2" w:themeShade="80"/>
              </w:rPr>
              <w:t>OBNL</w:t>
            </w:r>
            <w:r>
              <w:rPr>
                <w:color w:val="0F243E" w:themeColor="text2" w:themeShade="80"/>
              </w:rPr>
              <w:t xml:space="preserve"> Entreprise avec activités marchandes </w:t>
            </w:r>
          </w:p>
          <w:p w14:paraId="1AF73FAF" w14:textId="77777777" w:rsidR="008B0C59" w:rsidRPr="003F023D" w:rsidRDefault="008B0C59" w:rsidP="008B0C59">
            <w:pPr>
              <w:ind w:left="529" w:right="332" w:hanging="529"/>
              <w:rPr>
                <w:color w:val="0F243E" w:themeColor="text2" w:themeShade="80"/>
                <w:sz w:val="20"/>
                <w:szCs w:val="20"/>
              </w:rPr>
            </w:pPr>
            <w:r w:rsidRPr="00E6706F">
              <w:rPr>
                <w:color w:val="0F243E" w:themeColor="text2" w:themeShade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06F">
              <w:rPr>
                <w:color w:val="0F243E" w:themeColor="text2" w:themeShade="80"/>
              </w:rPr>
              <w:instrText xml:space="preserve"> FORMCHECKBOX </w:instrText>
            </w:r>
            <w:r w:rsidRPr="00E6706F">
              <w:rPr>
                <w:color w:val="0F243E" w:themeColor="text2" w:themeShade="80"/>
              </w:rPr>
            </w:r>
            <w:r w:rsidRPr="00E6706F">
              <w:rPr>
                <w:color w:val="0F243E" w:themeColor="text2" w:themeShade="80"/>
              </w:rPr>
              <w:fldChar w:fldCharType="end"/>
            </w:r>
            <w:r w:rsidRPr="00E6706F">
              <w:rPr>
                <w:color w:val="0F243E" w:themeColor="text2" w:themeShade="80"/>
              </w:rPr>
              <w:tab/>
            </w:r>
            <w:r>
              <w:rPr>
                <w:color w:val="0F243E" w:themeColor="text2" w:themeShade="80"/>
              </w:rPr>
              <w:t xml:space="preserve">  </w:t>
            </w:r>
            <w:r w:rsidRPr="00142407">
              <w:rPr>
                <w:b/>
                <w:color w:val="0F243E" w:themeColor="text2" w:themeShade="80"/>
                <w:sz w:val="20"/>
              </w:rPr>
              <w:t xml:space="preserve"> </w:t>
            </w:r>
            <w:r w:rsidRPr="00142407">
              <w:rPr>
                <w:b/>
                <w:color w:val="0F243E" w:themeColor="text2" w:themeShade="80"/>
              </w:rPr>
              <w:t>COOPÉRATIVE</w:t>
            </w:r>
            <w:r w:rsidRPr="003F023D">
              <w:rPr>
                <w:color w:val="0F243E" w:themeColor="text2" w:themeShade="80"/>
                <w:sz w:val="18"/>
                <w:szCs w:val="20"/>
              </w:rPr>
              <w:t xml:space="preserve"> </w:t>
            </w:r>
            <w:r w:rsidRPr="00E6706F">
              <w:rPr>
                <w:color w:val="0F243E" w:themeColor="text2" w:themeShade="80"/>
                <w:sz w:val="20"/>
                <w:szCs w:val="20"/>
              </w:rPr>
              <w:t>à but</w:t>
            </w:r>
            <w:r>
              <w:rPr>
                <w:color w:val="0F243E" w:themeColor="text2" w:themeShade="80"/>
                <w:sz w:val="20"/>
                <w:szCs w:val="20"/>
              </w:rPr>
              <w:t xml:space="preserve"> </w:t>
            </w:r>
            <w:r w:rsidRPr="00E6706F">
              <w:rPr>
                <w:color w:val="0F243E" w:themeColor="text2" w:themeShade="80"/>
                <w:sz w:val="20"/>
                <w:szCs w:val="20"/>
              </w:rPr>
              <w:t xml:space="preserve"> non lucratif</w:t>
            </w:r>
          </w:p>
        </w:tc>
      </w:tr>
      <w:tr w:rsidR="008B0C59" w:rsidRPr="00E6706F" w14:paraId="31F323BA" w14:textId="77777777" w:rsidTr="005058F3">
        <w:tc>
          <w:tcPr>
            <w:tcW w:w="949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98DCBA7" w14:textId="77777777" w:rsidR="008B0C59" w:rsidRDefault="008B0C59" w:rsidP="008B0C59">
            <w:pPr>
              <w:ind w:right="332"/>
              <w:rPr>
                <w:color w:val="0F243E" w:themeColor="text2" w:themeShade="80"/>
              </w:rPr>
            </w:pPr>
            <w:r w:rsidRPr="00E6706F">
              <w:rPr>
                <w:b/>
                <w:color w:val="0F243E" w:themeColor="text2" w:themeShade="80"/>
              </w:rPr>
              <w:t>Nom de la directrice/du directeur</w:t>
            </w:r>
            <w:r w:rsidRPr="00E6706F">
              <w:rPr>
                <w:color w:val="0F243E" w:themeColor="text2" w:themeShade="80"/>
              </w:rPr>
              <w:t> :</w:t>
            </w:r>
            <w:r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  <w:bookmarkEnd w:id="4"/>
          </w:p>
          <w:p w14:paraId="4FCACBA4" w14:textId="77777777" w:rsidR="008B0C59" w:rsidRPr="00E6706F" w:rsidRDefault="008B0C59" w:rsidP="008B0C59">
            <w:pPr>
              <w:ind w:left="459" w:right="332" w:hanging="459"/>
              <w:rPr>
                <w:color w:val="0F243E" w:themeColor="text2" w:themeShade="80"/>
              </w:rPr>
            </w:pPr>
          </w:p>
        </w:tc>
      </w:tr>
      <w:tr w:rsidR="008B0C59" w:rsidRPr="00E6706F" w14:paraId="3D7E56FE" w14:textId="77777777" w:rsidTr="005058F3"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</w:tcPr>
          <w:p w14:paraId="57AE658B" w14:textId="77777777" w:rsidR="008B0C59" w:rsidRDefault="008B0C59" w:rsidP="008B0C59">
            <w:pPr>
              <w:ind w:right="332"/>
              <w:rPr>
                <w:color w:val="0F243E" w:themeColor="text2" w:themeShade="80"/>
              </w:rPr>
            </w:pPr>
            <w:r w:rsidRPr="00E6706F">
              <w:rPr>
                <w:b/>
                <w:color w:val="0F243E" w:themeColor="text2" w:themeShade="80"/>
              </w:rPr>
              <w:t>Tél.</w:t>
            </w:r>
            <w:r w:rsidRPr="00E6706F">
              <w:rPr>
                <w:color w:val="0F243E" w:themeColor="text2" w:themeShade="80"/>
              </w:rPr>
              <w:t> :</w:t>
            </w:r>
            <w:r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  <w:bookmarkEnd w:id="5"/>
          </w:p>
          <w:p w14:paraId="587A7091" w14:textId="77777777" w:rsidR="008B0C59" w:rsidRPr="00E6706F" w:rsidRDefault="008B0C59" w:rsidP="008B0C59">
            <w:pPr>
              <w:ind w:left="529" w:right="332" w:hanging="529"/>
              <w:rPr>
                <w:color w:val="0F243E" w:themeColor="text2" w:themeShade="80"/>
              </w:rPr>
            </w:pP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</w:tcPr>
          <w:p w14:paraId="6C3D5A2B" w14:textId="77777777" w:rsidR="008B0C59" w:rsidRDefault="008B0C59" w:rsidP="008B0C59">
            <w:pPr>
              <w:ind w:left="459" w:right="332" w:hanging="459"/>
              <w:rPr>
                <w:color w:val="0F243E" w:themeColor="text2" w:themeShade="80"/>
              </w:rPr>
            </w:pPr>
            <w:r w:rsidRPr="00E6706F">
              <w:rPr>
                <w:b/>
                <w:color w:val="0F243E" w:themeColor="text2" w:themeShade="80"/>
              </w:rPr>
              <w:t>Courriel</w:t>
            </w:r>
            <w:r w:rsidRPr="00E6706F">
              <w:rPr>
                <w:color w:val="0F243E" w:themeColor="text2" w:themeShade="80"/>
              </w:rPr>
              <w:t> :</w:t>
            </w:r>
            <w:r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  <w:bookmarkEnd w:id="6"/>
          </w:p>
          <w:p w14:paraId="08B90841" w14:textId="77777777" w:rsidR="008B0C59" w:rsidRPr="00E6706F" w:rsidRDefault="008B0C59" w:rsidP="008B0C59">
            <w:pPr>
              <w:ind w:left="459" w:right="332" w:hanging="459"/>
              <w:rPr>
                <w:color w:val="0F243E" w:themeColor="text2" w:themeShade="80"/>
              </w:rPr>
            </w:pPr>
          </w:p>
        </w:tc>
      </w:tr>
    </w:tbl>
    <w:p w14:paraId="32DC1CA6" w14:textId="77777777" w:rsidR="008B0C59" w:rsidRDefault="008B0C59" w:rsidP="008B0C59">
      <w:pPr>
        <w:ind w:right="332"/>
        <w:rPr>
          <w:color w:val="0F243E" w:themeColor="text2" w:themeShade="80"/>
          <w:sz w:val="16"/>
          <w:szCs w:val="16"/>
        </w:rPr>
      </w:pPr>
    </w:p>
    <w:p w14:paraId="4143E5FE" w14:textId="77777777" w:rsidR="00E21817" w:rsidRPr="009367B0" w:rsidRDefault="00E21817" w:rsidP="008B0C59">
      <w:pPr>
        <w:ind w:right="332"/>
        <w:rPr>
          <w:color w:val="0F243E" w:themeColor="text2" w:themeShade="80"/>
          <w:sz w:val="16"/>
          <w:szCs w:val="16"/>
        </w:rPr>
      </w:pPr>
    </w:p>
    <w:tbl>
      <w:tblPr>
        <w:tblStyle w:val="Grille"/>
        <w:tblpPr w:leftFromText="141" w:rightFromText="141" w:vertAnchor="text" w:horzAnchor="margin" w:tblpXSpec="right" w:tblpY="64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8B0C59" w:rsidRPr="00E6706F" w14:paraId="4D82118D" w14:textId="77777777" w:rsidTr="008B0C59">
        <w:tc>
          <w:tcPr>
            <w:tcW w:w="9515" w:type="dxa"/>
          </w:tcPr>
          <w:p w14:paraId="64DB2B5F" w14:textId="77777777" w:rsidR="008B0C59" w:rsidRPr="004855AD" w:rsidRDefault="008B0C59" w:rsidP="008B0C59">
            <w:pPr>
              <w:ind w:right="332"/>
              <w:rPr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Quelle est 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la mission de l’entreprise?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Pr="004855AD">
              <w:rPr>
                <w:color w:val="0F243E" w:themeColor="text2" w:themeShade="80"/>
              </w:rPr>
              <w:t>(</w:t>
            </w:r>
            <w:r w:rsidRPr="004855AD">
              <w:rPr>
                <w:color w:val="0F243E" w:themeColor="text2" w:themeShade="80"/>
                <w:sz w:val="16"/>
                <w:szCs w:val="16"/>
              </w:rPr>
              <w:t xml:space="preserve">joindre une copie de la Chartre de l’organisme au formulaire) </w:t>
            </w:r>
          </w:p>
          <w:p w14:paraId="471BBD25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  <w:bookmarkEnd w:id="7"/>
          </w:p>
          <w:p w14:paraId="0E3401EC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7C3A672A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6794AB72" w14:textId="77777777" w:rsidR="008B0C59" w:rsidRPr="00C7118E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</w:tc>
      </w:tr>
    </w:tbl>
    <w:p w14:paraId="11E81F99" w14:textId="77777777" w:rsidR="008B0C59" w:rsidRDefault="008B0C59" w:rsidP="008B0C59">
      <w:pPr>
        <w:ind w:right="332"/>
        <w:rPr>
          <w:sz w:val="16"/>
          <w:szCs w:val="16"/>
        </w:rPr>
      </w:pPr>
    </w:p>
    <w:p w14:paraId="1110EE1A" w14:textId="77777777" w:rsidR="00E21817" w:rsidRDefault="00E21817" w:rsidP="008B0C59">
      <w:pPr>
        <w:ind w:right="332"/>
        <w:rPr>
          <w:sz w:val="16"/>
          <w:szCs w:val="16"/>
        </w:rPr>
      </w:pPr>
    </w:p>
    <w:tbl>
      <w:tblPr>
        <w:tblStyle w:val="Grille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B0C59" w:rsidRPr="00E6706F" w14:paraId="2F680755" w14:textId="77777777" w:rsidTr="008B0C59">
        <w:tc>
          <w:tcPr>
            <w:tcW w:w="9487" w:type="dxa"/>
          </w:tcPr>
          <w:p w14:paraId="518B13CA" w14:textId="77777777" w:rsidR="008B0C59" w:rsidRPr="00E6706F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En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bref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>, quel est l’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historique du développement de l’entreprise?</w:t>
            </w:r>
            <w:r w:rsidRPr="0043014E">
              <w:rPr>
                <w:color w:val="0F243E" w:themeColor="text2" w:themeShade="80"/>
                <w:sz w:val="18"/>
                <w:szCs w:val="18"/>
              </w:rPr>
              <w:t xml:space="preserve"> (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principalement au niveau du développement des biens et des services, de l’évolution du chiffre d’affaire et </w:t>
            </w:r>
            <w:r w:rsidRPr="0043014E">
              <w:rPr>
                <w:color w:val="0F243E" w:themeColor="text2" w:themeShade="80"/>
                <w:sz w:val="18"/>
                <w:szCs w:val="18"/>
              </w:rPr>
              <w:t>de la mise e</w:t>
            </w:r>
            <w:r>
              <w:rPr>
                <w:color w:val="0F243E" w:themeColor="text2" w:themeShade="80"/>
                <w:sz w:val="18"/>
                <w:szCs w:val="18"/>
              </w:rPr>
              <w:t>n marché)</w:t>
            </w:r>
          </w:p>
          <w:p w14:paraId="5F831D00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43FC6310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44714364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4833205B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6C6D1268" w14:textId="77777777" w:rsidR="008B0C59" w:rsidRPr="00C7118E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</w:tc>
      </w:tr>
    </w:tbl>
    <w:p w14:paraId="44EE22EB" w14:textId="77777777" w:rsidR="008B0C59" w:rsidRDefault="008B0C59" w:rsidP="008B0C59">
      <w:pPr>
        <w:ind w:right="332"/>
        <w:rPr>
          <w:sz w:val="16"/>
          <w:szCs w:val="16"/>
        </w:rPr>
      </w:pPr>
    </w:p>
    <w:p w14:paraId="7EBE5F71" w14:textId="77777777" w:rsidR="00E21817" w:rsidRDefault="00E21817" w:rsidP="008B0C59">
      <w:pPr>
        <w:ind w:right="332"/>
        <w:rPr>
          <w:sz w:val="16"/>
          <w:szCs w:val="16"/>
        </w:rPr>
      </w:pPr>
    </w:p>
    <w:tbl>
      <w:tblPr>
        <w:tblStyle w:val="Grille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B0C59" w:rsidRPr="00E6706F" w14:paraId="71B442B4" w14:textId="77777777" w:rsidTr="008B0C59">
        <w:tc>
          <w:tcPr>
            <w:tcW w:w="9487" w:type="dxa"/>
          </w:tcPr>
          <w:p w14:paraId="68607C97" w14:textId="77777777" w:rsidR="008B0C59" w:rsidRPr="00E6706F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Pour les trois prochaines années, quelle est 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la vision du développement de 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>l’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entreprise 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>?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 w:rsidRPr="005813EA">
              <w:rPr>
                <w:color w:val="0F243E" w:themeColor="text2" w:themeShade="80"/>
                <w:sz w:val="20"/>
                <w:szCs w:val="20"/>
              </w:rPr>
              <w:t>(</w:t>
            </w:r>
            <w:r w:rsidRPr="00F310EA">
              <w:rPr>
                <w:color w:val="0F243E" w:themeColor="text2" w:themeShade="80"/>
                <w:sz w:val="18"/>
                <w:szCs w:val="18"/>
              </w:rPr>
              <w:t xml:space="preserve">ex. 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augmenter l’accessibilité des services à des personnes plus vulnérables, améliorer les conditions de travail, </w:t>
            </w:r>
            <w:r w:rsidRPr="00F310EA">
              <w:rPr>
                <w:color w:val="0F243E" w:themeColor="text2" w:themeShade="80"/>
                <w:sz w:val="18"/>
                <w:szCs w:val="18"/>
              </w:rPr>
              <w:t xml:space="preserve">consolider 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le développement, </w:t>
            </w:r>
            <w:r w:rsidRPr="00F310EA">
              <w:rPr>
                <w:color w:val="0F243E" w:themeColor="text2" w:themeShade="80"/>
                <w:sz w:val="18"/>
                <w:szCs w:val="18"/>
              </w:rPr>
              <w:t>diversifier l’offre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 de biens et de services avec un volet marchand</w:t>
            </w:r>
            <w:r w:rsidRPr="00F310EA">
              <w:rPr>
                <w:color w:val="0F243E" w:themeColor="text2" w:themeShade="80"/>
                <w:sz w:val="18"/>
                <w:szCs w:val="18"/>
              </w:rPr>
              <w:t xml:space="preserve">, </w:t>
            </w:r>
            <w:r>
              <w:rPr>
                <w:color w:val="0F243E" w:themeColor="text2" w:themeShade="80"/>
                <w:sz w:val="18"/>
                <w:szCs w:val="18"/>
              </w:rPr>
              <w:t xml:space="preserve">identifier la croissance prévue </w:t>
            </w:r>
            <w:r w:rsidRPr="00F310EA">
              <w:rPr>
                <w:color w:val="0F243E" w:themeColor="text2" w:themeShade="80"/>
                <w:sz w:val="18"/>
                <w:szCs w:val="18"/>
              </w:rPr>
              <w:t>etc.)</w:t>
            </w:r>
          </w:p>
          <w:p w14:paraId="5898A783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735F33B0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264EE4BE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3BAA25F7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097F3F83" w14:textId="77777777" w:rsidR="008B0C59" w:rsidRPr="00F310EA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</w:tc>
      </w:tr>
    </w:tbl>
    <w:p w14:paraId="2B6FE37C" w14:textId="77777777" w:rsidR="008B0C59" w:rsidRDefault="008B0C59" w:rsidP="008B0C59">
      <w:pPr>
        <w:ind w:right="332"/>
        <w:rPr>
          <w:sz w:val="16"/>
          <w:szCs w:val="16"/>
        </w:rPr>
      </w:pPr>
    </w:p>
    <w:p w14:paraId="7E76DBB1" w14:textId="77777777" w:rsidR="008B0C59" w:rsidRDefault="008B0C59" w:rsidP="008B0C59">
      <w:pPr>
        <w:ind w:right="332"/>
        <w:rPr>
          <w:sz w:val="16"/>
          <w:szCs w:val="16"/>
        </w:rPr>
      </w:pPr>
    </w:p>
    <w:p w14:paraId="30D718BA" w14:textId="77777777" w:rsidR="00E21817" w:rsidRDefault="00E21817" w:rsidP="008B0C59">
      <w:pPr>
        <w:ind w:right="332"/>
        <w:rPr>
          <w:sz w:val="16"/>
          <w:szCs w:val="16"/>
        </w:rPr>
      </w:pPr>
    </w:p>
    <w:p w14:paraId="46DC6220" w14:textId="77777777" w:rsidR="00E21817" w:rsidRDefault="00E21817" w:rsidP="008B0C59">
      <w:pPr>
        <w:ind w:right="332"/>
        <w:rPr>
          <w:sz w:val="16"/>
          <w:szCs w:val="16"/>
        </w:rPr>
      </w:pPr>
    </w:p>
    <w:p w14:paraId="0FAD3534" w14:textId="77777777" w:rsidR="00E21817" w:rsidRDefault="00E21817" w:rsidP="008B0C59">
      <w:pPr>
        <w:ind w:right="332"/>
        <w:rPr>
          <w:sz w:val="16"/>
          <w:szCs w:val="16"/>
        </w:rPr>
      </w:pPr>
    </w:p>
    <w:p w14:paraId="02DEBBA0" w14:textId="77777777" w:rsidR="00E21817" w:rsidRDefault="00E21817" w:rsidP="008B0C59">
      <w:pPr>
        <w:ind w:right="332"/>
        <w:rPr>
          <w:sz w:val="16"/>
          <w:szCs w:val="16"/>
        </w:rPr>
      </w:pPr>
    </w:p>
    <w:p w14:paraId="35D0914A" w14:textId="77777777" w:rsidR="00E21817" w:rsidRDefault="00E21817" w:rsidP="008B0C59">
      <w:pPr>
        <w:ind w:right="332"/>
        <w:rPr>
          <w:sz w:val="16"/>
          <w:szCs w:val="16"/>
        </w:rPr>
      </w:pPr>
    </w:p>
    <w:p w14:paraId="1D628526" w14:textId="77777777" w:rsidR="000279B5" w:rsidRDefault="000279B5" w:rsidP="008B0C59">
      <w:pPr>
        <w:ind w:right="332"/>
        <w:rPr>
          <w:sz w:val="16"/>
          <w:szCs w:val="16"/>
        </w:rPr>
      </w:pPr>
    </w:p>
    <w:p w14:paraId="679AD54C" w14:textId="77777777" w:rsidR="000279B5" w:rsidRDefault="000279B5" w:rsidP="008B0C59">
      <w:pPr>
        <w:ind w:right="332"/>
        <w:rPr>
          <w:sz w:val="16"/>
          <w:szCs w:val="16"/>
        </w:rPr>
      </w:pPr>
    </w:p>
    <w:p w14:paraId="39F5C44A" w14:textId="77777777" w:rsidR="000279B5" w:rsidRDefault="000279B5" w:rsidP="008B0C59">
      <w:pPr>
        <w:ind w:right="332"/>
        <w:rPr>
          <w:sz w:val="16"/>
          <w:szCs w:val="16"/>
        </w:rPr>
      </w:pPr>
    </w:p>
    <w:tbl>
      <w:tblPr>
        <w:tblStyle w:val="Grille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9453"/>
      </w:tblGrid>
      <w:tr w:rsidR="008B0C59" w:rsidRPr="00E6706F" w14:paraId="273AFF7B" w14:textId="77777777" w:rsidTr="008B0C59">
        <w:tc>
          <w:tcPr>
            <w:tcW w:w="9453" w:type="dxa"/>
          </w:tcPr>
          <w:p w14:paraId="24781224" w14:textId="77777777" w:rsidR="008B0C59" w:rsidRPr="005813EA" w:rsidRDefault="008B0C59" w:rsidP="008B0C59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Quels sont 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les partenaires locaux et/ou régionaux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de l’entreprise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et 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>quelle est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la nature des liens établis ? </w:t>
            </w:r>
          </w:p>
          <w:p w14:paraId="2D5CBEF4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5A16623E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27C3C8EE" w14:textId="77777777" w:rsidR="008B0C59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1D001539" w14:textId="77777777" w:rsidR="008B0C59" w:rsidRPr="00C7118E" w:rsidRDefault="008B0C59" w:rsidP="008B0C59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</w:tc>
      </w:tr>
    </w:tbl>
    <w:p w14:paraId="1D67C802" w14:textId="77777777" w:rsidR="008B0C59" w:rsidRDefault="008B0C59" w:rsidP="008B0C59">
      <w:pPr>
        <w:ind w:right="332"/>
        <w:rPr>
          <w:sz w:val="16"/>
          <w:szCs w:val="16"/>
        </w:rPr>
      </w:pPr>
    </w:p>
    <w:p w14:paraId="3170C2A7" w14:textId="77777777" w:rsidR="008B0C59" w:rsidRDefault="008B0C59" w:rsidP="008B0C59">
      <w:pPr>
        <w:ind w:right="332"/>
        <w:rPr>
          <w:sz w:val="16"/>
          <w:szCs w:val="16"/>
        </w:rPr>
      </w:pPr>
    </w:p>
    <w:tbl>
      <w:tblPr>
        <w:tblStyle w:val="Grille"/>
        <w:tblpPr w:leftFromText="141" w:rightFromText="141" w:vertAnchor="text" w:horzAnchor="margin" w:tblpXSpec="right" w:tblpY="107"/>
        <w:tblW w:w="9453" w:type="dxa"/>
        <w:tblLook w:val="04A0" w:firstRow="1" w:lastRow="0" w:firstColumn="1" w:lastColumn="0" w:noHBand="0" w:noVBand="1"/>
      </w:tblPr>
      <w:tblGrid>
        <w:gridCol w:w="5059"/>
        <w:gridCol w:w="2018"/>
        <w:gridCol w:w="2376"/>
      </w:tblGrid>
      <w:tr w:rsidR="00E21817" w:rsidRPr="008754AC" w14:paraId="6043B5A6" w14:textId="77777777" w:rsidTr="00E21817">
        <w:trPr>
          <w:trHeight w:val="553"/>
        </w:trPr>
        <w:tc>
          <w:tcPr>
            <w:tcW w:w="5059" w:type="dxa"/>
          </w:tcPr>
          <w:p w14:paraId="4DE856E9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Quels sont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 les biens et services </w:t>
            </w:r>
            <w:r w:rsidRPr="005813EA">
              <w:rPr>
                <w:b/>
                <w:color w:val="0F243E" w:themeColor="text2" w:themeShade="80"/>
                <w:sz w:val="20"/>
                <w:szCs w:val="20"/>
                <w:u w:val="single"/>
              </w:rPr>
              <w:t>non marchand</w:t>
            </w:r>
            <w:r>
              <w:rPr>
                <w:b/>
                <w:color w:val="0F243E" w:themeColor="text2" w:themeShade="80"/>
                <w:sz w:val="20"/>
                <w:szCs w:val="20"/>
                <w:u w:val="single"/>
              </w:rPr>
              <w:t>s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offerts par l’entreprise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? </w:t>
            </w:r>
          </w:p>
        </w:tc>
        <w:tc>
          <w:tcPr>
            <w:tcW w:w="2018" w:type="dxa"/>
          </w:tcPr>
          <w:p w14:paraId="655B051B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Clientèle desservie</w:t>
            </w:r>
          </w:p>
        </w:tc>
        <w:tc>
          <w:tcPr>
            <w:tcW w:w="2376" w:type="dxa"/>
          </w:tcPr>
          <w:p w14:paraId="6FDFBC31" w14:textId="77777777" w:rsidR="00E21817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% des 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revenus sur le chiffre d’affaire total</w:t>
            </w:r>
          </w:p>
          <w:p w14:paraId="75438667" w14:textId="77777777" w:rsidR="00E21817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  <w:r w:rsidRPr="008754AC">
              <w:rPr>
                <w:color w:val="0F243E" w:themeColor="text2" w:themeShade="80"/>
                <w:sz w:val="16"/>
                <w:szCs w:val="16"/>
              </w:rPr>
              <w:t>(subventions, dons, levée de fonds)</w:t>
            </w:r>
          </w:p>
          <w:p w14:paraId="3A881F1F" w14:textId="77777777" w:rsidR="00E21817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</w:p>
          <w:p w14:paraId="131EABED" w14:textId="77777777" w:rsidR="00E21817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</w:p>
          <w:p w14:paraId="1AB65766" w14:textId="77777777" w:rsidR="00E21817" w:rsidRPr="008754AC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</w:p>
        </w:tc>
      </w:tr>
    </w:tbl>
    <w:p w14:paraId="209C9A17" w14:textId="77777777" w:rsidR="008B0C59" w:rsidRDefault="008B0C59"/>
    <w:tbl>
      <w:tblPr>
        <w:tblStyle w:val="Grille"/>
        <w:tblpPr w:leftFromText="141" w:rightFromText="141" w:vertAnchor="text" w:horzAnchor="margin" w:tblpXSpec="right" w:tblpY="107"/>
        <w:tblW w:w="9413" w:type="dxa"/>
        <w:tblLook w:val="04A0" w:firstRow="1" w:lastRow="0" w:firstColumn="1" w:lastColumn="0" w:noHBand="0" w:noVBand="1"/>
      </w:tblPr>
      <w:tblGrid>
        <w:gridCol w:w="5019"/>
        <w:gridCol w:w="2018"/>
        <w:gridCol w:w="2376"/>
      </w:tblGrid>
      <w:tr w:rsidR="00E21817" w:rsidRPr="008754AC" w14:paraId="6BDCFBE2" w14:textId="77777777" w:rsidTr="00E21817">
        <w:trPr>
          <w:trHeight w:val="553"/>
        </w:trPr>
        <w:tc>
          <w:tcPr>
            <w:tcW w:w="5019" w:type="dxa"/>
          </w:tcPr>
          <w:p w14:paraId="32D036B4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Quels sont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 les biens et services </w:t>
            </w:r>
            <w:r w:rsidRPr="005813EA">
              <w:rPr>
                <w:b/>
                <w:color w:val="0F243E" w:themeColor="text2" w:themeShade="80"/>
                <w:sz w:val="20"/>
                <w:szCs w:val="20"/>
                <w:u w:val="single"/>
              </w:rPr>
              <w:t>non marchand</w:t>
            </w:r>
            <w:r>
              <w:rPr>
                <w:b/>
                <w:color w:val="0F243E" w:themeColor="text2" w:themeShade="80"/>
                <w:sz w:val="20"/>
                <w:szCs w:val="20"/>
                <w:u w:val="single"/>
              </w:rPr>
              <w:t>s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offerts par l’entreprise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? </w:t>
            </w:r>
          </w:p>
        </w:tc>
        <w:tc>
          <w:tcPr>
            <w:tcW w:w="2018" w:type="dxa"/>
          </w:tcPr>
          <w:p w14:paraId="78CF62C4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Clientèle desservie</w:t>
            </w:r>
          </w:p>
        </w:tc>
        <w:tc>
          <w:tcPr>
            <w:tcW w:w="2376" w:type="dxa"/>
          </w:tcPr>
          <w:p w14:paraId="470CEF11" w14:textId="77777777" w:rsidR="00E21817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% des 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revenus sur le chiffre d’affaire total</w:t>
            </w:r>
          </w:p>
          <w:p w14:paraId="563C2E60" w14:textId="77777777" w:rsidR="00E21817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  <w:r w:rsidRPr="008754AC">
              <w:rPr>
                <w:color w:val="0F243E" w:themeColor="text2" w:themeShade="80"/>
                <w:sz w:val="16"/>
                <w:szCs w:val="16"/>
              </w:rPr>
              <w:t>(subventions, dons, levée de fonds)</w:t>
            </w:r>
          </w:p>
          <w:p w14:paraId="5DCBF27D" w14:textId="77777777" w:rsidR="00E21817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</w:p>
          <w:p w14:paraId="7422888A" w14:textId="77777777" w:rsidR="00E21817" w:rsidRPr="008754AC" w:rsidRDefault="00E21817" w:rsidP="00E21817">
            <w:pPr>
              <w:ind w:right="332"/>
              <w:rPr>
                <w:color w:val="0F243E" w:themeColor="text2" w:themeShade="80"/>
                <w:sz w:val="16"/>
                <w:szCs w:val="16"/>
              </w:rPr>
            </w:pPr>
          </w:p>
        </w:tc>
      </w:tr>
    </w:tbl>
    <w:p w14:paraId="17B800B8" w14:textId="77777777" w:rsidR="008B0C59" w:rsidRDefault="008B0C59"/>
    <w:p w14:paraId="090050D0" w14:textId="77777777" w:rsidR="008B0C59" w:rsidRDefault="008B0C59"/>
    <w:tbl>
      <w:tblPr>
        <w:tblStyle w:val="Grille"/>
        <w:tblpPr w:leftFromText="141" w:rightFromText="141" w:vertAnchor="text" w:horzAnchor="margin" w:tblpXSpec="right" w:tblpY="-72"/>
        <w:tblW w:w="9419" w:type="dxa"/>
        <w:tblLook w:val="04A0" w:firstRow="1" w:lastRow="0" w:firstColumn="1" w:lastColumn="0" w:noHBand="0" w:noVBand="1"/>
      </w:tblPr>
      <w:tblGrid>
        <w:gridCol w:w="4991"/>
        <w:gridCol w:w="2018"/>
        <w:gridCol w:w="2410"/>
      </w:tblGrid>
      <w:tr w:rsidR="00E21817" w:rsidRPr="005813EA" w14:paraId="59115D3F" w14:textId="77777777" w:rsidTr="00E21817">
        <w:tc>
          <w:tcPr>
            <w:tcW w:w="4991" w:type="dxa"/>
          </w:tcPr>
          <w:p w14:paraId="6C28F75A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Quels sont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 les biens et services </w:t>
            </w:r>
            <w:r w:rsidRPr="005813EA">
              <w:rPr>
                <w:b/>
                <w:color w:val="0F243E" w:themeColor="text2" w:themeShade="80"/>
                <w:sz w:val="20"/>
                <w:szCs w:val="20"/>
                <w:u w:val="single"/>
              </w:rPr>
              <w:t>non monétair</w:t>
            </w:r>
            <w:r>
              <w:rPr>
                <w:b/>
                <w:color w:val="0F243E" w:themeColor="text2" w:themeShade="80"/>
                <w:sz w:val="20"/>
                <w:szCs w:val="20"/>
                <w:u w:val="single"/>
              </w:rPr>
              <w:t>es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 o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fferts par l’entrepris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 xml:space="preserve">e? </w:t>
            </w: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 xml:space="preserve">(troc/échange) </w:t>
            </w:r>
          </w:p>
        </w:tc>
        <w:tc>
          <w:tcPr>
            <w:tcW w:w="2018" w:type="dxa"/>
          </w:tcPr>
          <w:p w14:paraId="7AA635F2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  <w:r w:rsidRPr="005813EA">
              <w:rPr>
                <w:b/>
                <w:color w:val="0F243E" w:themeColor="text2" w:themeShade="80"/>
                <w:sz w:val="20"/>
                <w:szCs w:val="20"/>
              </w:rPr>
              <w:t>Clientèle desservie</w:t>
            </w:r>
          </w:p>
        </w:tc>
        <w:tc>
          <w:tcPr>
            <w:tcW w:w="2410" w:type="dxa"/>
          </w:tcPr>
          <w:p w14:paraId="557087AA" w14:textId="77777777" w:rsidR="00E21817" w:rsidRPr="005813EA" w:rsidRDefault="00E21817" w:rsidP="00E21817">
            <w:pPr>
              <w:ind w:right="332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E21817" w14:paraId="21B63056" w14:textId="77777777" w:rsidTr="00E21817">
        <w:tc>
          <w:tcPr>
            <w:tcW w:w="4991" w:type="dxa"/>
          </w:tcPr>
          <w:p w14:paraId="0A332796" w14:textId="77777777" w:rsidR="00E21817" w:rsidRDefault="00E21817" w:rsidP="00E21817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  <w:p w14:paraId="678255F8" w14:textId="77777777" w:rsidR="00E21817" w:rsidRPr="00652792" w:rsidRDefault="00E21817" w:rsidP="00E21817">
            <w:pPr>
              <w:ind w:right="332"/>
              <w:rPr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018" w:type="dxa"/>
          </w:tcPr>
          <w:p w14:paraId="0E28F8F1" w14:textId="77777777" w:rsidR="00E21817" w:rsidRPr="00E6706F" w:rsidRDefault="00E21817" w:rsidP="00E21817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F243E" w:themeColor="text2" w:themeShade="80"/>
              </w:rPr>
              <w:instrText xml:space="preserve"> FORMTEXT </w:instrText>
            </w:r>
            <w:r>
              <w:rPr>
                <w:b/>
                <w:color w:val="0F243E" w:themeColor="text2" w:themeShade="80"/>
              </w:rPr>
            </w:r>
            <w:r>
              <w:rPr>
                <w:b/>
                <w:color w:val="0F243E" w:themeColor="text2" w:themeShade="80"/>
              </w:rPr>
              <w:fldChar w:fldCharType="separate"/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noProof/>
                <w:color w:val="0F243E" w:themeColor="text2" w:themeShade="80"/>
              </w:rPr>
              <w:t> </w:t>
            </w:r>
            <w:r>
              <w:rPr>
                <w:b/>
                <w:color w:val="0F243E" w:themeColor="text2" w:themeShade="80"/>
              </w:rPr>
              <w:fldChar w:fldCharType="end"/>
            </w:r>
          </w:p>
        </w:tc>
        <w:tc>
          <w:tcPr>
            <w:tcW w:w="2410" w:type="dxa"/>
          </w:tcPr>
          <w:p w14:paraId="54E2F3F7" w14:textId="77777777" w:rsidR="00E21817" w:rsidRDefault="00E21817" w:rsidP="00E21817">
            <w:pPr>
              <w:ind w:right="332"/>
              <w:rPr>
                <w:b/>
                <w:color w:val="0F243E" w:themeColor="text2" w:themeShade="80"/>
              </w:rPr>
            </w:pPr>
          </w:p>
        </w:tc>
      </w:tr>
      <w:tr w:rsidR="00E21817" w14:paraId="29CA107B" w14:textId="77777777" w:rsidTr="00E21817">
        <w:tc>
          <w:tcPr>
            <w:tcW w:w="4991" w:type="dxa"/>
          </w:tcPr>
          <w:p w14:paraId="65691268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</w:p>
          <w:p w14:paraId="0AF3FE58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  <w:tc>
          <w:tcPr>
            <w:tcW w:w="2018" w:type="dxa"/>
          </w:tcPr>
          <w:p w14:paraId="4D713249" w14:textId="77777777" w:rsidR="00E21817" w:rsidRPr="00E6706F" w:rsidRDefault="00E21817" w:rsidP="00E21817">
            <w:pPr>
              <w:ind w:right="33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</w:p>
        </w:tc>
        <w:tc>
          <w:tcPr>
            <w:tcW w:w="2410" w:type="dxa"/>
          </w:tcPr>
          <w:p w14:paraId="0AA2FCD4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</w:tr>
      <w:tr w:rsidR="00E21817" w14:paraId="343C76AF" w14:textId="77777777" w:rsidTr="00E21817">
        <w:tc>
          <w:tcPr>
            <w:tcW w:w="4991" w:type="dxa"/>
          </w:tcPr>
          <w:p w14:paraId="47E712C1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</w:p>
          <w:p w14:paraId="06C74850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  <w:tc>
          <w:tcPr>
            <w:tcW w:w="2018" w:type="dxa"/>
          </w:tcPr>
          <w:p w14:paraId="262DE281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0F243E" w:themeColor="text2" w:themeShade="80"/>
              </w:rPr>
              <w:instrText xml:space="preserve"> FORMTEXT </w:instrText>
            </w:r>
            <w:r>
              <w:rPr>
                <w:color w:val="0F243E" w:themeColor="text2" w:themeShade="80"/>
              </w:rPr>
            </w:r>
            <w:r>
              <w:rPr>
                <w:color w:val="0F243E" w:themeColor="text2" w:themeShade="80"/>
              </w:rPr>
              <w:fldChar w:fldCharType="separate"/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noProof/>
                <w:color w:val="0F243E" w:themeColor="text2" w:themeShade="80"/>
              </w:rPr>
              <w:t> </w:t>
            </w:r>
            <w:r>
              <w:rPr>
                <w:color w:val="0F243E" w:themeColor="text2" w:themeShade="80"/>
              </w:rPr>
              <w:fldChar w:fldCharType="end"/>
            </w:r>
          </w:p>
        </w:tc>
        <w:tc>
          <w:tcPr>
            <w:tcW w:w="2410" w:type="dxa"/>
          </w:tcPr>
          <w:p w14:paraId="4957469B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</w:tr>
    </w:tbl>
    <w:p w14:paraId="0EA1F144" w14:textId="77777777" w:rsidR="008B0C59" w:rsidRDefault="008B0C59"/>
    <w:tbl>
      <w:tblPr>
        <w:tblStyle w:val="Grille"/>
        <w:tblpPr w:leftFromText="141" w:rightFromText="141" w:vertAnchor="text" w:horzAnchor="margin" w:tblpXSpec="right" w:tblpY="58"/>
        <w:tblW w:w="9425" w:type="dxa"/>
        <w:tblLook w:val="04A0" w:firstRow="1" w:lastRow="0" w:firstColumn="1" w:lastColumn="0" w:noHBand="0" w:noVBand="1"/>
      </w:tblPr>
      <w:tblGrid>
        <w:gridCol w:w="4923"/>
        <w:gridCol w:w="4502"/>
      </w:tblGrid>
      <w:tr w:rsidR="00E21817" w:rsidRPr="00E95948" w14:paraId="0FB72258" w14:textId="77777777" w:rsidTr="00E21817">
        <w:trPr>
          <w:trHeight w:val="326"/>
        </w:trPr>
        <w:tc>
          <w:tcPr>
            <w:tcW w:w="9425" w:type="dxa"/>
            <w:gridSpan w:val="2"/>
          </w:tcPr>
          <w:p w14:paraId="75B1816F" w14:textId="77777777" w:rsidR="00E21817" w:rsidRPr="006976D4" w:rsidRDefault="00E21817" w:rsidP="00E21817">
            <w:pPr>
              <w:ind w:right="332"/>
              <w:jc w:val="center"/>
              <w:rPr>
                <w:b/>
                <w:color w:val="0F243E" w:themeColor="text2" w:themeShade="80"/>
                <w:sz w:val="16"/>
                <w:szCs w:val="16"/>
              </w:rPr>
            </w:pPr>
          </w:p>
          <w:p w14:paraId="35BF8752" w14:textId="77777777" w:rsidR="00E21817" w:rsidRPr="00E95948" w:rsidRDefault="00E21817" w:rsidP="00E21817">
            <w:pPr>
              <w:ind w:right="332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 xml:space="preserve">Personnel </w:t>
            </w:r>
          </w:p>
        </w:tc>
      </w:tr>
      <w:tr w:rsidR="00E21817" w:rsidRPr="00C57647" w14:paraId="263D0E7F" w14:textId="77777777" w:rsidTr="00E21817">
        <w:trPr>
          <w:trHeight w:val="279"/>
        </w:trPr>
        <w:tc>
          <w:tcPr>
            <w:tcW w:w="4923" w:type="dxa"/>
            <w:vMerge w:val="restart"/>
          </w:tcPr>
          <w:p w14:paraId="7FAD3D5E" w14:textId="77777777" w:rsidR="00E21817" w:rsidRPr="00E6706F" w:rsidRDefault="00E21817" w:rsidP="00E21817">
            <w:pPr>
              <w:ind w:right="332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 xml:space="preserve">Nb de personnes </w:t>
            </w:r>
          </w:p>
        </w:tc>
        <w:tc>
          <w:tcPr>
            <w:tcW w:w="4502" w:type="dxa"/>
          </w:tcPr>
          <w:p w14:paraId="34183037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Rémunérées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1EFE8B91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E21817" w:rsidRPr="00C57647" w14:paraId="4172FBBE" w14:textId="77777777" w:rsidTr="00E21817">
        <w:trPr>
          <w:trHeight w:val="278"/>
        </w:trPr>
        <w:tc>
          <w:tcPr>
            <w:tcW w:w="4923" w:type="dxa"/>
            <w:vMerge/>
            <w:tcBorders>
              <w:bottom w:val="single" w:sz="18" w:space="0" w:color="auto"/>
            </w:tcBorders>
          </w:tcPr>
          <w:p w14:paraId="0F61E94B" w14:textId="77777777" w:rsidR="00E21817" w:rsidRDefault="00E21817" w:rsidP="00E21817">
            <w:pPr>
              <w:ind w:right="332"/>
              <w:rPr>
                <w:b/>
                <w:color w:val="0F243E" w:themeColor="text2" w:themeShade="80"/>
              </w:rPr>
            </w:pPr>
          </w:p>
        </w:tc>
        <w:tc>
          <w:tcPr>
            <w:tcW w:w="4502" w:type="dxa"/>
            <w:tcBorders>
              <w:bottom w:val="single" w:sz="18" w:space="0" w:color="auto"/>
            </w:tcBorders>
          </w:tcPr>
          <w:p w14:paraId="3A3F9CD7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Bénévoles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3570BF98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E21817" w:rsidRPr="00C57647" w14:paraId="678505BA" w14:textId="77777777" w:rsidTr="00E21817">
        <w:trPr>
          <w:trHeight w:val="154"/>
        </w:trPr>
        <w:tc>
          <w:tcPr>
            <w:tcW w:w="4923" w:type="dxa"/>
            <w:vMerge w:val="restart"/>
            <w:tcBorders>
              <w:top w:val="single" w:sz="18" w:space="0" w:color="auto"/>
            </w:tcBorders>
          </w:tcPr>
          <w:p w14:paraId="73307379" w14:textId="77777777" w:rsidR="00E21817" w:rsidRPr="00C57647" w:rsidRDefault="00E21817" w:rsidP="00E21817">
            <w:pPr>
              <w:ind w:right="332"/>
              <w:rPr>
                <w:b/>
                <w:color w:val="0F243E" w:themeColor="text2" w:themeShade="80"/>
              </w:rPr>
            </w:pPr>
            <w:r w:rsidRPr="00C57647">
              <w:rPr>
                <w:b/>
                <w:color w:val="0F243E" w:themeColor="text2" w:themeShade="80"/>
              </w:rPr>
              <w:t>Nb de personnes permanentes</w:t>
            </w:r>
          </w:p>
        </w:tc>
        <w:tc>
          <w:tcPr>
            <w:tcW w:w="4502" w:type="dxa"/>
            <w:tcBorders>
              <w:top w:val="single" w:sz="18" w:space="0" w:color="auto"/>
            </w:tcBorders>
          </w:tcPr>
          <w:p w14:paraId="24CAE5CA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Temps plein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16DE418A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E21817" w:rsidRPr="00C57647" w14:paraId="5D88DC1C" w14:textId="77777777" w:rsidTr="00E21817">
        <w:trPr>
          <w:trHeight w:val="154"/>
        </w:trPr>
        <w:tc>
          <w:tcPr>
            <w:tcW w:w="4923" w:type="dxa"/>
            <w:vMerge/>
          </w:tcPr>
          <w:p w14:paraId="75398C0E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  <w:tc>
          <w:tcPr>
            <w:tcW w:w="4502" w:type="dxa"/>
          </w:tcPr>
          <w:p w14:paraId="3BBEECF9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Temps partiel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2695D7E9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E21817" w:rsidRPr="00C57647" w14:paraId="3237CB54" w14:textId="77777777" w:rsidTr="00E21817">
        <w:trPr>
          <w:trHeight w:val="154"/>
        </w:trPr>
        <w:tc>
          <w:tcPr>
            <w:tcW w:w="4923" w:type="dxa"/>
            <w:vMerge/>
          </w:tcPr>
          <w:p w14:paraId="66710F89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  <w:tc>
          <w:tcPr>
            <w:tcW w:w="4502" w:type="dxa"/>
          </w:tcPr>
          <w:p w14:paraId="1A6DF428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Saisonnier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073C5FE7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E21817" w:rsidRPr="00C57647" w14:paraId="245622D5" w14:textId="77777777" w:rsidTr="00E21817">
        <w:trPr>
          <w:trHeight w:val="231"/>
        </w:trPr>
        <w:tc>
          <w:tcPr>
            <w:tcW w:w="4923" w:type="dxa"/>
            <w:vMerge w:val="restart"/>
          </w:tcPr>
          <w:p w14:paraId="21802804" w14:textId="77777777" w:rsidR="00E21817" w:rsidRDefault="00E21817" w:rsidP="00E21817">
            <w:pPr>
              <w:ind w:right="332"/>
              <w:jc w:val="center"/>
              <w:rPr>
                <w:color w:val="0F243E" w:themeColor="text2" w:themeShade="80"/>
                <w:sz w:val="16"/>
                <w:szCs w:val="16"/>
              </w:rPr>
            </w:pPr>
            <w:r w:rsidRPr="00C57647">
              <w:rPr>
                <w:b/>
                <w:color w:val="0F243E" w:themeColor="text2" w:themeShade="80"/>
              </w:rPr>
              <w:t>Nb de personnes contractuelles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Pr="0050428F">
              <w:rPr>
                <w:color w:val="0F243E" w:themeColor="text2" w:themeShade="80"/>
                <w:sz w:val="16"/>
                <w:szCs w:val="16"/>
              </w:rPr>
              <w:t>(y compris les participants à des programmes d’insertion</w:t>
            </w:r>
            <w:r>
              <w:rPr>
                <w:color w:val="0F243E" w:themeColor="text2" w:themeShade="80"/>
                <w:sz w:val="16"/>
                <w:szCs w:val="16"/>
              </w:rPr>
              <w:t>)</w:t>
            </w:r>
          </w:p>
          <w:p w14:paraId="4C8BD467" w14:textId="77777777" w:rsidR="00E21817" w:rsidRPr="00C57647" w:rsidRDefault="00E21817" w:rsidP="00E21817">
            <w:pPr>
              <w:ind w:right="332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4502" w:type="dxa"/>
          </w:tcPr>
          <w:p w14:paraId="2B60610A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Temps plein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2B778C82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  <w:tr w:rsidR="00E21817" w:rsidRPr="00C57647" w14:paraId="4FB05C78" w14:textId="77777777" w:rsidTr="00E21817">
        <w:trPr>
          <w:trHeight w:val="231"/>
        </w:trPr>
        <w:tc>
          <w:tcPr>
            <w:tcW w:w="4923" w:type="dxa"/>
            <w:vMerge/>
          </w:tcPr>
          <w:p w14:paraId="1783036C" w14:textId="77777777" w:rsidR="00E21817" w:rsidRDefault="00E21817" w:rsidP="00E21817">
            <w:pPr>
              <w:ind w:right="332"/>
              <w:rPr>
                <w:color w:val="0F243E" w:themeColor="text2" w:themeShade="80"/>
              </w:rPr>
            </w:pPr>
          </w:p>
        </w:tc>
        <w:tc>
          <w:tcPr>
            <w:tcW w:w="4502" w:type="dxa"/>
          </w:tcPr>
          <w:p w14:paraId="18270900" w14:textId="77777777" w:rsidR="00E2181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  <w:r w:rsidRPr="00C57647">
              <w:rPr>
                <w:color w:val="0F243E" w:themeColor="text2" w:themeShade="80"/>
                <w:sz w:val="20"/>
                <w:szCs w:val="20"/>
              </w:rPr>
              <w:t>Temps partiel</w:t>
            </w:r>
            <w:r>
              <w:rPr>
                <w:color w:val="0F243E" w:themeColor="text2" w:themeShade="80"/>
                <w:sz w:val="20"/>
                <w:szCs w:val="20"/>
              </w:rPr>
              <w:t> :</w:t>
            </w:r>
          </w:p>
          <w:p w14:paraId="2C90F268" w14:textId="77777777" w:rsidR="00E21817" w:rsidRPr="00C57647" w:rsidRDefault="00E21817" w:rsidP="00E21817">
            <w:pPr>
              <w:ind w:right="332"/>
              <w:rPr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3BD83585" w14:textId="77777777" w:rsidR="008B0C59" w:rsidRDefault="008B0C59"/>
    <w:p w14:paraId="708A058E" w14:textId="77777777" w:rsidR="00E21817" w:rsidRDefault="00E21817"/>
    <w:p w14:paraId="7A041B68" w14:textId="77777777" w:rsidR="00E21817" w:rsidRDefault="00E21817">
      <w:pPr>
        <w:sectPr w:rsidR="00E21817" w:rsidSect="008B0C59">
          <w:pgSz w:w="12240" w:h="15840"/>
          <w:pgMar w:top="340" w:right="1417" w:bottom="1644" w:left="1417" w:header="708" w:footer="708" w:gutter="0"/>
          <w:cols w:space="708"/>
          <w:docGrid w:linePitch="360"/>
        </w:sectPr>
      </w:pPr>
    </w:p>
    <w:p w14:paraId="0A9C6AAF" w14:textId="77777777" w:rsidR="00E21817" w:rsidRDefault="00E21817"/>
    <w:p w14:paraId="2DB55F77" w14:textId="77777777" w:rsidR="00E21817" w:rsidRDefault="00E21817"/>
    <w:p w14:paraId="221C324C" w14:textId="77777777" w:rsidR="00E952AF" w:rsidRDefault="00E952AF"/>
    <w:p w14:paraId="2EC24DD3" w14:textId="77777777" w:rsidR="00DB6EBB" w:rsidRDefault="00DB6EBB"/>
    <w:p w14:paraId="6F3064AD" w14:textId="77777777" w:rsidR="00DB6EBB" w:rsidRDefault="00DB6EBB"/>
    <w:p w14:paraId="2E933690" w14:textId="77777777" w:rsidR="00DB6EBB" w:rsidRDefault="00DB6EBB"/>
    <w:p w14:paraId="60A0F393" w14:textId="77777777" w:rsidR="00DB6EBB" w:rsidRDefault="00DB6EBB"/>
    <w:p w14:paraId="19AD3043" w14:textId="77777777" w:rsidR="00E952AF" w:rsidRPr="00DB6EBB" w:rsidRDefault="00DB6EBB" w:rsidP="00DB6EBB">
      <w:pPr>
        <w:jc w:val="center"/>
        <w:rPr>
          <w:b/>
          <w:sz w:val="28"/>
          <w:szCs w:val="28"/>
        </w:rPr>
      </w:pPr>
      <w:r w:rsidRPr="00DB6EBB">
        <w:rPr>
          <w:b/>
          <w:sz w:val="28"/>
          <w:szCs w:val="28"/>
        </w:rPr>
        <w:t>CRITÈRES D’ADHÉSION</w:t>
      </w:r>
    </w:p>
    <w:p w14:paraId="2421365C" w14:textId="77777777" w:rsidR="00E952AF" w:rsidRDefault="00E952AF"/>
    <w:p w14:paraId="292F2DDB" w14:textId="77777777" w:rsidR="00E952AF" w:rsidRDefault="00E952AF"/>
    <w:p w14:paraId="11FEFA83" w14:textId="77777777" w:rsidR="00E952AF" w:rsidRPr="00E952AF" w:rsidRDefault="00E952AF">
      <w:pPr>
        <w:rPr>
          <w:b/>
        </w:rPr>
      </w:pPr>
      <w:r w:rsidRPr="00E952AF">
        <w:rPr>
          <w:b/>
        </w:rPr>
        <w:t>Finalité de servir ses membres ou la collectivité</w:t>
      </w:r>
      <w:r w:rsidRPr="00E952AF">
        <w:t xml:space="preserve"> signifie que la mission sociale est sa raison d’être; néanmoins, en tant qu’entreprise, elle a aussi des objectifs économiques à combler</w:t>
      </w:r>
      <w:r w:rsidRPr="00E952AF">
        <w:rPr>
          <w:b/>
        </w:rPr>
        <w:t xml:space="preserve"> </w:t>
      </w:r>
    </w:p>
    <w:p w14:paraId="7DDD1FCB" w14:textId="77777777" w:rsidR="00E952AF" w:rsidRPr="00E952AF" w:rsidRDefault="00E952AF">
      <w:pPr>
        <w:rPr>
          <w:b/>
        </w:rPr>
      </w:pPr>
    </w:p>
    <w:p w14:paraId="2719B565" w14:textId="77777777" w:rsidR="00E952AF" w:rsidRPr="00E952AF" w:rsidRDefault="00E952AF">
      <w:r w:rsidRPr="00E952AF">
        <w:rPr>
          <w:b/>
        </w:rPr>
        <w:t>Autonomie de gestion</w:t>
      </w:r>
      <w:r w:rsidRPr="00E952AF">
        <w:t xml:space="preserve"> signifie que l’État n’intervient pas dans les nominations et les décisions du conseil d’administration ainsi qu’à l’assemblée générale</w:t>
      </w:r>
    </w:p>
    <w:p w14:paraId="2050A6E8" w14:textId="77777777" w:rsidR="00E952AF" w:rsidRPr="00E952AF" w:rsidRDefault="00E952AF"/>
    <w:p w14:paraId="511FC322" w14:textId="77777777" w:rsidR="00E952AF" w:rsidRPr="00E952AF" w:rsidRDefault="00E952AF">
      <w:r w:rsidRPr="00E952AF">
        <w:rPr>
          <w:b/>
        </w:rPr>
        <w:t>Processus de décision démocratique</w:t>
      </w:r>
      <w:r w:rsidRPr="00E952AF">
        <w:t xml:space="preserve"> signifie que la corporation se dote d’un processus rigoureux de consultations et d’échanges pour une prise de décisions selon  la modalité « d’une personne, un vote »</w:t>
      </w:r>
    </w:p>
    <w:p w14:paraId="4A8DD9AD" w14:textId="77777777" w:rsidR="00E952AF" w:rsidRPr="00E952AF" w:rsidRDefault="00E952AF"/>
    <w:p w14:paraId="3EE49205" w14:textId="77777777" w:rsidR="00E952AF" w:rsidRPr="00E952AF" w:rsidRDefault="00E952AF">
      <w:pPr>
        <w:rPr>
          <w:b/>
        </w:rPr>
      </w:pPr>
      <w:r w:rsidRPr="00E952AF">
        <w:rPr>
          <w:b/>
        </w:rPr>
        <w:t>Primauté des personnes sur le capital dans la répartition des revenus et des surplus</w:t>
      </w:r>
      <w:r w:rsidRPr="00E952AF">
        <w:t xml:space="preserve"> signifie que s’il y a des surplus, ils peuvent être réinvestis dans l’entreprise pour le développement, la création et la consolidation d’emplois, l’amélioration des conditions de travail, ou dans la collectivité, et/ou gardés en réserve en prévision de dépenses à venir</w:t>
      </w:r>
      <w:r w:rsidRPr="00E952AF">
        <w:rPr>
          <w:b/>
        </w:rPr>
        <w:t xml:space="preserve"> </w:t>
      </w:r>
    </w:p>
    <w:p w14:paraId="61C2B14A" w14:textId="77777777" w:rsidR="00E952AF" w:rsidRPr="00E952AF" w:rsidRDefault="00E952AF">
      <w:pPr>
        <w:rPr>
          <w:b/>
        </w:rPr>
      </w:pPr>
    </w:p>
    <w:p w14:paraId="05185E2B" w14:textId="77777777" w:rsidR="00E952AF" w:rsidRPr="00E952AF" w:rsidRDefault="00E952AF">
      <w:r w:rsidRPr="00E952AF">
        <w:rPr>
          <w:b/>
        </w:rPr>
        <w:t>Participation, prise en charge et responsabilité individuelle et collective</w:t>
      </w:r>
      <w:r w:rsidRPr="00E952AF">
        <w:t xml:space="preserve"> signifie que les citoyens sont collectivement acteurs de leur développement</w:t>
      </w:r>
    </w:p>
    <w:p w14:paraId="12E15BE2" w14:textId="77777777" w:rsidR="00E952AF" w:rsidRPr="00E952AF" w:rsidRDefault="00E952AF"/>
    <w:p w14:paraId="6A8EB2C8" w14:textId="77777777" w:rsidR="00E952AF" w:rsidRPr="00E952AF" w:rsidRDefault="00E952AF">
      <w:r w:rsidRPr="00E952AF">
        <w:rPr>
          <w:b/>
        </w:rPr>
        <w:t>Produit des biens et des services</w:t>
      </w:r>
      <w:r w:rsidRPr="00E952AF">
        <w:t xml:space="preserve"> qui répondent à des besoins sociaux; création d’emplois, insertion professionnelle, protection de l’environnement, revitalisation d’un milieu, etc. </w:t>
      </w:r>
    </w:p>
    <w:p w14:paraId="7F6DA002" w14:textId="77777777" w:rsidR="00E952AF" w:rsidRPr="00E952AF" w:rsidRDefault="00E952AF"/>
    <w:p w14:paraId="2BA06882" w14:textId="77777777" w:rsidR="00E952AF" w:rsidRPr="00E952AF" w:rsidRDefault="00E952AF">
      <w:r w:rsidRPr="00E952AF">
        <w:t xml:space="preserve">Réalise des activités de développement des affaires et de mise en marché pour </w:t>
      </w:r>
      <w:r w:rsidRPr="00E952AF">
        <w:rPr>
          <w:b/>
        </w:rPr>
        <w:t>vendre ses produits et services</w:t>
      </w:r>
      <w:r w:rsidRPr="00E952AF">
        <w:t>, établir des ententes de services avec le secteur public, négocier des subventions pour la création d’emplois et bénéficier de certaines mesures publiques pour favoriser l’accessibilité aux services</w:t>
      </w:r>
    </w:p>
    <w:p w14:paraId="43D61FC3" w14:textId="77777777" w:rsidR="00E952AF" w:rsidRPr="00E952AF" w:rsidRDefault="00E952AF"/>
    <w:p w14:paraId="088D6232" w14:textId="77777777" w:rsidR="00E952AF" w:rsidRPr="00E952AF" w:rsidRDefault="00E952AF">
      <w:r w:rsidRPr="00E952AF">
        <w:rPr>
          <w:b/>
        </w:rPr>
        <w:t>Développe des emplois décents</w:t>
      </w:r>
      <w:r w:rsidRPr="00E952AF">
        <w:t xml:space="preserve"> et un environnement de travail valorisant</w:t>
      </w:r>
    </w:p>
    <w:p w14:paraId="32FCD049" w14:textId="77777777" w:rsidR="00E952AF" w:rsidRPr="00E952AF" w:rsidRDefault="00E952AF"/>
    <w:p w14:paraId="27CF5C3C" w14:textId="77777777" w:rsidR="00E952AF" w:rsidRPr="00E952AF" w:rsidRDefault="00E952AF">
      <w:r w:rsidRPr="00E952AF">
        <w:rPr>
          <w:b/>
        </w:rPr>
        <w:t xml:space="preserve">Rend ses biens et services accessibles et à juste </w:t>
      </w:r>
      <w:proofErr w:type="spellStart"/>
      <w:r w:rsidRPr="00E952AF">
        <w:rPr>
          <w:b/>
        </w:rPr>
        <w:t>coût</w:t>
      </w:r>
      <w:proofErr w:type="spellEnd"/>
    </w:p>
    <w:p w14:paraId="591229DC" w14:textId="77777777" w:rsidR="00E952AF" w:rsidRDefault="00E952AF">
      <w:pPr>
        <w:rPr>
          <w:sz w:val="20"/>
          <w:szCs w:val="20"/>
        </w:rPr>
      </w:pPr>
    </w:p>
    <w:p w14:paraId="28DCC260" w14:textId="77777777" w:rsidR="00E952AF" w:rsidRDefault="00E952AF">
      <w:pPr>
        <w:rPr>
          <w:sz w:val="20"/>
          <w:szCs w:val="20"/>
        </w:rPr>
      </w:pPr>
    </w:p>
    <w:tbl>
      <w:tblPr>
        <w:tblStyle w:val="Grill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952AF" w14:paraId="7B9D5947" w14:textId="77777777" w:rsidTr="00E952AF">
        <w:tc>
          <w:tcPr>
            <w:tcW w:w="11246" w:type="dxa"/>
          </w:tcPr>
          <w:p w14:paraId="3819B478" w14:textId="77777777" w:rsidR="00E952AF" w:rsidRPr="009422D2" w:rsidRDefault="00E952AF" w:rsidP="00E952AF">
            <w:pPr>
              <w:ind w:right="332"/>
              <w:jc w:val="both"/>
              <w:rPr>
                <w:sz w:val="16"/>
                <w:szCs w:val="16"/>
              </w:rPr>
            </w:pPr>
          </w:p>
          <w:p w14:paraId="4D2D2008" w14:textId="77777777" w:rsidR="00DB6EBB" w:rsidRDefault="00E952AF" w:rsidP="00DB6EBB">
            <w:pPr>
              <w:spacing w:after="120"/>
              <w:ind w:right="335"/>
              <w:jc w:val="both"/>
            </w:pPr>
            <w:r w:rsidRPr="00DB6EBB">
              <w:t xml:space="preserve">Sur proposition </w:t>
            </w:r>
            <w:proofErr w:type="spellStart"/>
            <w:r w:rsidRPr="00DB6EBB">
              <w:t>dûment</w:t>
            </w:r>
            <w:proofErr w:type="spellEnd"/>
            <w:r w:rsidRPr="00DB6EBB">
              <w:t xml:space="preserve"> appuyée, il est résolu que</w:t>
            </w:r>
            <w:r w:rsidR="00DB6EBB">
              <w:t xml:space="preserve"> ____________________________________</w:t>
            </w:r>
            <w:r w:rsidRPr="00DB6EBB">
              <w:t xml:space="preserve">adhère </w:t>
            </w:r>
          </w:p>
          <w:p w14:paraId="5732B4D6" w14:textId="77777777" w:rsidR="00DB6EBB" w:rsidRDefault="00E952AF" w:rsidP="00DB6EBB">
            <w:pPr>
              <w:spacing w:after="120"/>
              <w:ind w:right="335"/>
              <w:jc w:val="both"/>
            </w:pPr>
            <w:r w:rsidRPr="00DB6EBB">
              <w:t xml:space="preserve">et participe au PRES de Laval, désigne à titre de représentant(e) </w:t>
            </w:r>
            <w:r w:rsidR="00DB6EBB">
              <w:t>______________________________</w:t>
            </w:r>
          </w:p>
          <w:p w14:paraId="4F505F17" w14:textId="77777777" w:rsidR="00DB6EBB" w:rsidRDefault="00E952AF" w:rsidP="00DB6EBB">
            <w:pPr>
              <w:spacing w:after="120"/>
              <w:ind w:right="335"/>
              <w:jc w:val="both"/>
            </w:pPr>
            <w:r w:rsidRPr="00DB6EBB">
              <w:t>qui aura</w:t>
            </w:r>
            <w:r w:rsidR="00DB6EBB">
              <w:t xml:space="preserve"> </w:t>
            </w:r>
            <w:r w:rsidRPr="00DB6EBB">
              <w:t xml:space="preserve">le pouvoir décisionnel de parler au nom de son entreprise et s’engage à ne pas se placer en </w:t>
            </w:r>
          </w:p>
          <w:p w14:paraId="595CDE07" w14:textId="77777777" w:rsidR="00DB6EBB" w:rsidRDefault="00DB6EBB" w:rsidP="00DB6EBB">
            <w:pPr>
              <w:spacing w:after="120"/>
              <w:ind w:right="335"/>
              <w:jc w:val="both"/>
            </w:pPr>
            <w:r>
              <w:t xml:space="preserve">conflit </w:t>
            </w:r>
            <w:r w:rsidR="00E952AF" w:rsidRPr="00DB6EBB">
              <w:t>d’intérêt, et autorise le ou la président(e) à signer le formulaire d’adhésion et à joindre l</w:t>
            </w:r>
            <w:r>
              <w:t xml:space="preserve">a Charte </w:t>
            </w:r>
          </w:p>
          <w:p w14:paraId="5ABEA93A" w14:textId="77777777" w:rsidR="00E952AF" w:rsidRDefault="00DB6EBB" w:rsidP="00DB6EBB">
            <w:pPr>
              <w:spacing w:after="120"/>
              <w:ind w:right="335"/>
              <w:jc w:val="both"/>
            </w:pPr>
            <w:r>
              <w:t xml:space="preserve">de </w:t>
            </w:r>
            <w:r w:rsidR="00E952AF" w:rsidRPr="00DB6EBB">
              <w:t xml:space="preserve">l’organisme ainsi que les états financiers (mission d’examen ou rapport d’auditeur). </w:t>
            </w:r>
          </w:p>
          <w:p w14:paraId="5F6F0B7B" w14:textId="77777777" w:rsidR="00DB6EBB" w:rsidRPr="00DB6EBB" w:rsidRDefault="00DB6EBB" w:rsidP="00DB6EBB">
            <w:pPr>
              <w:spacing w:after="120"/>
              <w:ind w:right="335"/>
              <w:jc w:val="both"/>
            </w:pPr>
          </w:p>
          <w:p w14:paraId="42185FBA" w14:textId="77777777" w:rsidR="00DB6EBB" w:rsidRDefault="00E952AF" w:rsidP="00DB6EBB">
            <w:pPr>
              <w:spacing w:after="120"/>
              <w:ind w:right="332"/>
              <w:jc w:val="both"/>
            </w:pPr>
            <w:r w:rsidRPr="00DB6EBB">
              <w:t>Adopté à l’unanimité, lors de la rencontre du conseil d’administration qui s’est tenue le</w:t>
            </w:r>
            <w:r w:rsidR="00DB6EBB">
              <w:t xml:space="preserve"> ____________</w:t>
            </w:r>
          </w:p>
          <w:p w14:paraId="3C1D2794" w14:textId="77777777" w:rsidR="00E952AF" w:rsidRPr="00DB6EBB" w:rsidRDefault="00E952AF" w:rsidP="00DB6EBB">
            <w:pPr>
              <w:spacing w:after="120"/>
              <w:ind w:right="332"/>
              <w:jc w:val="both"/>
            </w:pPr>
            <w:r w:rsidRPr="00DB6EBB">
              <w:rPr>
                <w:u w:val="single"/>
              </w:rPr>
              <w:t>___________________________________________</w:t>
            </w:r>
            <w:r w:rsidR="00DB6EBB">
              <w:rPr>
                <w:u w:val="single"/>
              </w:rPr>
              <w:t>_______________________________________</w:t>
            </w:r>
          </w:p>
          <w:p w14:paraId="45843DC5" w14:textId="77777777" w:rsidR="00E952AF" w:rsidRPr="00DB6EBB" w:rsidRDefault="00E952AF" w:rsidP="00DB6EBB">
            <w:pPr>
              <w:ind w:right="332"/>
              <w:jc w:val="right"/>
            </w:pPr>
            <w:r w:rsidRPr="00DB6EBB">
              <w:t>(signature)</w:t>
            </w:r>
          </w:p>
          <w:p w14:paraId="7D4282B5" w14:textId="77777777" w:rsidR="00E952AF" w:rsidRDefault="00E952AF" w:rsidP="00E952AF">
            <w:pPr>
              <w:ind w:right="332"/>
              <w:jc w:val="both"/>
            </w:pPr>
          </w:p>
        </w:tc>
      </w:tr>
    </w:tbl>
    <w:p w14:paraId="5E76FEFD" w14:textId="77777777" w:rsidR="00E952AF" w:rsidRPr="00E952AF" w:rsidRDefault="00E952AF">
      <w:pPr>
        <w:rPr>
          <w:sz w:val="20"/>
          <w:szCs w:val="20"/>
        </w:rPr>
      </w:pPr>
    </w:p>
    <w:sectPr w:rsidR="00E952AF" w:rsidRPr="00E952AF" w:rsidSect="00E21817">
      <w:type w:val="continuous"/>
      <w:pgSz w:w="12240" w:h="15840"/>
      <w:pgMar w:top="340" w:right="1417" w:bottom="164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59"/>
    <w:rsid w:val="000279B5"/>
    <w:rsid w:val="0025689D"/>
    <w:rsid w:val="005058F3"/>
    <w:rsid w:val="008B0C59"/>
    <w:rsid w:val="00BB7CCB"/>
    <w:rsid w:val="00DB6EBB"/>
    <w:rsid w:val="00E21817"/>
    <w:rsid w:val="00E952AF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93CD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se CRÉ"/>
    <w:qFormat/>
    <w:rsid w:val="008B0C59"/>
    <w:rPr>
      <w:rFonts w:ascii="Times New Roman" w:eastAsiaTheme="minorHAnsi" w:hAnsi="Times New Roman"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B0C59"/>
    <w:rPr>
      <w:rFonts w:eastAsiaTheme="minorHAnsi"/>
      <w:sz w:val="22"/>
      <w:szCs w:val="22"/>
      <w:lang w:val="fr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0C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C59"/>
    <w:rPr>
      <w:rFonts w:ascii="Lucida Grande" w:eastAsiaTheme="minorHAnsi" w:hAnsi="Lucida Grande" w:cs="Lucida Grande"/>
      <w:sz w:val="18"/>
      <w:szCs w:val="18"/>
      <w:lang w:val="fr-CA" w:eastAsia="en-US"/>
    </w:rPr>
  </w:style>
  <w:style w:type="paragraph" w:styleId="Paragraphedeliste">
    <w:name w:val="List Paragraph"/>
    <w:basedOn w:val="Normal"/>
    <w:uiPriority w:val="34"/>
    <w:qFormat/>
    <w:rsid w:val="00E2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se CRÉ"/>
    <w:qFormat/>
    <w:rsid w:val="008B0C59"/>
    <w:rPr>
      <w:rFonts w:ascii="Times New Roman" w:eastAsiaTheme="minorHAnsi" w:hAnsi="Times New Roman"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B0C59"/>
    <w:rPr>
      <w:rFonts w:eastAsiaTheme="minorHAnsi"/>
      <w:sz w:val="22"/>
      <w:szCs w:val="22"/>
      <w:lang w:val="fr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0C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C59"/>
    <w:rPr>
      <w:rFonts w:ascii="Lucida Grande" w:eastAsiaTheme="minorHAnsi" w:hAnsi="Lucida Grande" w:cs="Lucida Grande"/>
      <w:sz w:val="18"/>
      <w:szCs w:val="18"/>
      <w:lang w:val="fr-CA" w:eastAsia="en-US"/>
    </w:rPr>
  </w:style>
  <w:style w:type="paragraph" w:styleId="Paragraphedeliste">
    <w:name w:val="List Paragraph"/>
    <w:basedOn w:val="Normal"/>
    <w:uiPriority w:val="34"/>
    <w:qFormat/>
    <w:rsid w:val="00E2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741</Words>
  <Characters>4080</Characters>
  <Application>Microsoft Macintosh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Thériault</dc:creator>
  <cp:keywords/>
  <dc:description/>
  <cp:lastModifiedBy>Monique Thériault</cp:lastModifiedBy>
  <cp:revision>4</cp:revision>
  <dcterms:created xsi:type="dcterms:W3CDTF">2016-03-31T21:17:00Z</dcterms:created>
  <dcterms:modified xsi:type="dcterms:W3CDTF">2016-04-11T22:03:00Z</dcterms:modified>
</cp:coreProperties>
</file>